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4B" w:rsidRDefault="00474CA0"/>
    <w:p w:rsidR="00A85EE4" w:rsidRDefault="00A85EE4"/>
    <w:p w:rsidR="00A85EE4" w:rsidRDefault="00A85EE4" w:rsidP="00A85EE4">
      <w:pPr>
        <w:jc w:val="center"/>
        <w:rPr>
          <w:b/>
          <w:sz w:val="28"/>
          <w:szCs w:val="28"/>
        </w:rPr>
      </w:pPr>
    </w:p>
    <w:p w:rsidR="0022690F" w:rsidRDefault="0022690F" w:rsidP="00A85EE4">
      <w:pPr>
        <w:jc w:val="center"/>
        <w:rPr>
          <w:b/>
          <w:sz w:val="28"/>
          <w:szCs w:val="28"/>
        </w:rPr>
      </w:pPr>
    </w:p>
    <w:p w:rsidR="0022690F" w:rsidRPr="00A85EE4" w:rsidRDefault="0022690F" w:rsidP="00A85E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85EE4" w:rsidRDefault="00A85EE4" w:rsidP="00A85EE4">
      <w:pPr>
        <w:jc w:val="center"/>
        <w:rPr>
          <w:b/>
          <w:sz w:val="28"/>
          <w:szCs w:val="28"/>
        </w:rPr>
      </w:pPr>
      <w:r w:rsidRPr="00A85EE4">
        <w:rPr>
          <w:b/>
          <w:sz w:val="28"/>
          <w:szCs w:val="28"/>
        </w:rPr>
        <w:t xml:space="preserve">Informacje dodatkowe związane z przystąpieniem do części pisemnej i </w:t>
      </w:r>
      <w:r>
        <w:rPr>
          <w:b/>
          <w:sz w:val="28"/>
          <w:szCs w:val="28"/>
        </w:rPr>
        <w:t xml:space="preserve">części </w:t>
      </w:r>
      <w:r w:rsidRPr="00A85EE4">
        <w:rPr>
          <w:b/>
          <w:sz w:val="28"/>
          <w:szCs w:val="28"/>
        </w:rPr>
        <w:t>praktycznej egzaminu potwierdzającego kwalifikacje w zawodzie</w:t>
      </w:r>
    </w:p>
    <w:p w:rsidR="00A85EE4" w:rsidRDefault="00A85EE4" w:rsidP="00A85EE4">
      <w:pPr>
        <w:jc w:val="center"/>
        <w:rPr>
          <w:b/>
          <w:sz w:val="28"/>
          <w:szCs w:val="28"/>
        </w:rPr>
      </w:pPr>
    </w:p>
    <w:p w:rsidR="00A85EE4" w:rsidRDefault="00A85EE4" w:rsidP="00A85EE4">
      <w:pPr>
        <w:ind w:left="-142"/>
        <w:rPr>
          <w:sz w:val="28"/>
          <w:szCs w:val="28"/>
        </w:rPr>
      </w:pPr>
      <w:r>
        <w:rPr>
          <w:sz w:val="28"/>
          <w:szCs w:val="28"/>
        </w:rPr>
        <w:t>1. Słuchacz zgłasza się na egzamin zgodnie z harmonogramem na co najmniej             30 min. przed jego rozpoczęciem</w:t>
      </w:r>
    </w:p>
    <w:p w:rsidR="00A85EE4" w:rsidRDefault="00A85EE4" w:rsidP="00A85EE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2. Zdający ma obowiązek przedstawić przewodniczącemu Zespołu </w:t>
      </w:r>
      <w:r w:rsidR="0022690F">
        <w:rPr>
          <w:sz w:val="28"/>
          <w:szCs w:val="28"/>
        </w:rPr>
        <w:t xml:space="preserve"> </w:t>
      </w:r>
      <w:r>
        <w:rPr>
          <w:sz w:val="28"/>
          <w:szCs w:val="28"/>
        </w:rPr>
        <w:t>Nadzorującego dowód tożsamości</w:t>
      </w:r>
    </w:p>
    <w:p w:rsidR="00A85EE4" w:rsidRDefault="00A85EE4" w:rsidP="00A85EE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3.Do części praktycznej słuchacz przystępuje w odpowiedniej odzieży roboczej </w:t>
      </w:r>
    </w:p>
    <w:p w:rsidR="00A85EE4" w:rsidRDefault="00A85EE4" w:rsidP="00A85EE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690F">
        <w:rPr>
          <w:sz w:val="28"/>
          <w:szCs w:val="28"/>
        </w:rPr>
        <w:t>z</w:t>
      </w:r>
      <w:r>
        <w:rPr>
          <w:sz w:val="28"/>
          <w:szCs w:val="28"/>
        </w:rPr>
        <w:t xml:space="preserve">achowując </w:t>
      </w:r>
      <w:r w:rsidR="0022690F">
        <w:rPr>
          <w:sz w:val="28"/>
          <w:szCs w:val="28"/>
        </w:rPr>
        <w:t>obowiązujące przepisy bhp</w:t>
      </w:r>
    </w:p>
    <w:p w:rsidR="0022690F" w:rsidRDefault="0022690F" w:rsidP="00A85EE4">
      <w:pPr>
        <w:ind w:left="-142"/>
        <w:rPr>
          <w:sz w:val="28"/>
          <w:szCs w:val="28"/>
        </w:rPr>
      </w:pPr>
    </w:p>
    <w:p w:rsidR="00A85EE4" w:rsidRDefault="00A85EE4" w:rsidP="00A85EE4">
      <w:pPr>
        <w:ind w:left="-142"/>
        <w:rPr>
          <w:sz w:val="28"/>
          <w:szCs w:val="28"/>
        </w:rPr>
      </w:pPr>
    </w:p>
    <w:p w:rsidR="00A85EE4" w:rsidRPr="00A85EE4" w:rsidRDefault="00A85EE4" w:rsidP="00A85EE4">
      <w:pPr>
        <w:ind w:left="284"/>
        <w:rPr>
          <w:sz w:val="28"/>
          <w:szCs w:val="28"/>
        </w:rPr>
      </w:pPr>
    </w:p>
    <w:sectPr w:rsidR="00A85EE4" w:rsidRPr="00A85EE4" w:rsidSect="0022690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E4"/>
    <w:rsid w:val="0022690F"/>
    <w:rsid w:val="00474CA0"/>
    <w:rsid w:val="006E2A75"/>
    <w:rsid w:val="009C2B9B"/>
    <w:rsid w:val="00A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FEB1"/>
  <w15:chartTrackingRefBased/>
  <w15:docId w15:val="{2740B31C-FE19-4EA2-BB86-2E8F8875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2020-12-13T16:12:00Z</dcterms:created>
  <dcterms:modified xsi:type="dcterms:W3CDTF">2020-12-13T16:12:00Z</dcterms:modified>
</cp:coreProperties>
</file>